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34FEF" w:rsidRPr="00F10A2C">
        <w:trPr>
          <w:trHeight w:hRule="exact" w:val="1666"/>
        </w:trPr>
        <w:tc>
          <w:tcPr>
            <w:tcW w:w="426" w:type="dxa"/>
          </w:tcPr>
          <w:p w:rsidR="00234FEF" w:rsidRDefault="00234FEF"/>
        </w:tc>
        <w:tc>
          <w:tcPr>
            <w:tcW w:w="710" w:type="dxa"/>
          </w:tcPr>
          <w:p w:rsidR="00234FEF" w:rsidRDefault="00234FEF"/>
        </w:tc>
        <w:tc>
          <w:tcPr>
            <w:tcW w:w="1419" w:type="dxa"/>
          </w:tcPr>
          <w:p w:rsidR="00234FEF" w:rsidRDefault="00234FEF"/>
        </w:tc>
        <w:tc>
          <w:tcPr>
            <w:tcW w:w="1419" w:type="dxa"/>
          </w:tcPr>
          <w:p w:rsidR="00234FEF" w:rsidRDefault="00234FEF"/>
        </w:tc>
        <w:tc>
          <w:tcPr>
            <w:tcW w:w="710" w:type="dxa"/>
          </w:tcPr>
          <w:p w:rsidR="00234FEF" w:rsidRDefault="00234F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234FE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4FEF" w:rsidRPr="00F10A2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34FEF" w:rsidRPr="00F10A2C">
        <w:trPr>
          <w:trHeight w:hRule="exact" w:val="211"/>
        </w:trPr>
        <w:tc>
          <w:tcPr>
            <w:tcW w:w="426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</w:tr>
      <w:tr w:rsidR="00234FEF">
        <w:trPr>
          <w:trHeight w:hRule="exact" w:val="277"/>
        </w:trPr>
        <w:tc>
          <w:tcPr>
            <w:tcW w:w="426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4FEF" w:rsidRPr="00F10A2C">
        <w:trPr>
          <w:trHeight w:hRule="exact" w:val="972"/>
        </w:trPr>
        <w:tc>
          <w:tcPr>
            <w:tcW w:w="426" w:type="dxa"/>
          </w:tcPr>
          <w:p w:rsidR="00234FEF" w:rsidRDefault="00234FEF"/>
        </w:tc>
        <w:tc>
          <w:tcPr>
            <w:tcW w:w="710" w:type="dxa"/>
          </w:tcPr>
          <w:p w:rsidR="00234FEF" w:rsidRDefault="00234FEF"/>
        </w:tc>
        <w:tc>
          <w:tcPr>
            <w:tcW w:w="1419" w:type="dxa"/>
          </w:tcPr>
          <w:p w:rsidR="00234FEF" w:rsidRDefault="00234FEF"/>
        </w:tc>
        <w:tc>
          <w:tcPr>
            <w:tcW w:w="1419" w:type="dxa"/>
          </w:tcPr>
          <w:p w:rsidR="00234FEF" w:rsidRDefault="00234FEF"/>
        </w:tc>
        <w:tc>
          <w:tcPr>
            <w:tcW w:w="710" w:type="dxa"/>
          </w:tcPr>
          <w:p w:rsidR="00234FEF" w:rsidRDefault="00234FEF"/>
        </w:tc>
        <w:tc>
          <w:tcPr>
            <w:tcW w:w="426" w:type="dxa"/>
          </w:tcPr>
          <w:p w:rsidR="00234FEF" w:rsidRDefault="00234FEF"/>
        </w:tc>
        <w:tc>
          <w:tcPr>
            <w:tcW w:w="1277" w:type="dxa"/>
          </w:tcPr>
          <w:p w:rsidR="00234FEF" w:rsidRDefault="00234F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34FEF" w:rsidRPr="00F10A2C" w:rsidRDefault="00234F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34FEF">
        <w:trPr>
          <w:trHeight w:hRule="exact" w:val="277"/>
        </w:trPr>
        <w:tc>
          <w:tcPr>
            <w:tcW w:w="426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34FEF">
        <w:trPr>
          <w:trHeight w:hRule="exact" w:val="277"/>
        </w:trPr>
        <w:tc>
          <w:tcPr>
            <w:tcW w:w="426" w:type="dxa"/>
          </w:tcPr>
          <w:p w:rsidR="00234FEF" w:rsidRDefault="00234FEF"/>
        </w:tc>
        <w:tc>
          <w:tcPr>
            <w:tcW w:w="710" w:type="dxa"/>
          </w:tcPr>
          <w:p w:rsidR="00234FEF" w:rsidRDefault="00234FEF"/>
        </w:tc>
        <w:tc>
          <w:tcPr>
            <w:tcW w:w="1419" w:type="dxa"/>
          </w:tcPr>
          <w:p w:rsidR="00234FEF" w:rsidRDefault="00234FEF"/>
        </w:tc>
        <w:tc>
          <w:tcPr>
            <w:tcW w:w="1419" w:type="dxa"/>
          </w:tcPr>
          <w:p w:rsidR="00234FEF" w:rsidRDefault="00234FEF"/>
        </w:tc>
        <w:tc>
          <w:tcPr>
            <w:tcW w:w="710" w:type="dxa"/>
          </w:tcPr>
          <w:p w:rsidR="00234FEF" w:rsidRDefault="00234FEF"/>
        </w:tc>
        <w:tc>
          <w:tcPr>
            <w:tcW w:w="426" w:type="dxa"/>
          </w:tcPr>
          <w:p w:rsidR="00234FEF" w:rsidRDefault="00234FEF"/>
        </w:tc>
        <w:tc>
          <w:tcPr>
            <w:tcW w:w="1277" w:type="dxa"/>
          </w:tcPr>
          <w:p w:rsidR="00234FEF" w:rsidRDefault="00234FEF"/>
        </w:tc>
        <w:tc>
          <w:tcPr>
            <w:tcW w:w="993" w:type="dxa"/>
          </w:tcPr>
          <w:p w:rsidR="00234FEF" w:rsidRDefault="00234FEF"/>
        </w:tc>
        <w:tc>
          <w:tcPr>
            <w:tcW w:w="2836" w:type="dxa"/>
          </w:tcPr>
          <w:p w:rsidR="00234FEF" w:rsidRDefault="00234FEF"/>
        </w:tc>
      </w:tr>
      <w:tr w:rsidR="00234FE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4FEF">
        <w:trPr>
          <w:trHeight w:hRule="exact" w:val="775"/>
        </w:trPr>
        <w:tc>
          <w:tcPr>
            <w:tcW w:w="426" w:type="dxa"/>
          </w:tcPr>
          <w:p w:rsidR="00234FEF" w:rsidRDefault="00234FEF"/>
        </w:tc>
        <w:tc>
          <w:tcPr>
            <w:tcW w:w="710" w:type="dxa"/>
          </w:tcPr>
          <w:p w:rsidR="00234FEF" w:rsidRDefault="00234FEF"/>
        </w:tc>
        <w:tc>
          <w:tcPr>
            <w:tcW w:w="1419" w:type="dxa"/>
          </w:tcPr>
          <w:p w:rsidR="00234FEF" w:rsidRDefault="00234F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234FEF" w:rsidRDefault="00F10A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234FEF" w:rsidRDefault="00234FEF"/>
        </w:tc>
      </w:tr>
      <w:tr w:rsidR="00234FE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4FEF" w:rsidRPr="00F10A2C">
        <w:trPr>
          <w:trHeight w:hRule="exact" w:val="1111"/>
        </w:trPr>
        <w:tc>
          <w:tcPr>
            <w:tcW w:w="426" w:type="dxa"/>
          </w:tcPr>
          <w:p w:rsidR="00234FEF" w:rsidRDefault="00234F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4FEF" w:rsidRPr="00F10A2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234FE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34FEF" w:rsidRDefault="00234FEF"/>
        </w:tc>
        <w:tc>
          <w:tcPr>
            <w:tcW w:w="426" w:type="dxa"/>
          </w:tcPr>
          <w:p w:rsidR="00234FEF" w:rsidRDefault="00234FEF"/>
        </w:tc>
        <w:tc>
          <w:tcPr>
            <w:tcW w:w="1277" w:type="dxa"/>
          </w:tcPr>
          <w:p w:rsidR="00234FEF" w:rsidRDefault="00234FEF"/>
        </w:tc>
        <w:tc>
          <w:tcPr>
            <w:tcW w:w="993" w:type="dxa"/>
          </w:tcPr>
          <w:p w:rsidR="00234FEF" w:rsidRDefault="00234FEF"/>
        </w:tc>
        <w:tc>
          <w:tcPr>
            <w:tcW w:w="2836" w:type="dxa"/>
          </w:tcPr>
          <w:p w:rsidR="00234FEF" w:rsidRDefault="00234FEF"/>
        </w:tc>
      </w:tr>
      <w:tr w:rsidR="00234FEF">
        <w:trPr>
          <w:trHeight w:hRule="exact" w:val="155"/>
        </w:trPr>
        <w:tc>
          <w:tcPr>
            <w:tcW w:w="426" w:type="dxa"/>
          </w:tcPr>
          <w:p w:rsidR="00234FEF" w:rsidRDefault="00234FEF"/>
        </w:tc>
        <w:tc>
          <w:tcPr>
            <w:tcW w:w="710" w:type="dxa"/>
          </w:tcPr>
          <w:p w:rsidR="00234FEF" w:rsidRDefault="00234FEF"/>
        </w:tc>
        <w:tc>
          <w:tcPr>
            <w:tcW w:w="1419" w:type="dxa"/>
          </w:tcPr>
          <w:p w:rsidR="00234FEF" w:rsidRDefault="00234FEF"/>
        </w:tc>
        <w:tc>
          <w:tcPr>
            <w:tcW w:w="1419" w:type="dxa"/>
          </w:tcPr>
          <w:p w:rsidR="00234FEF" w:rsidRDefault="00234FEF"/>
        </w:tc>
        <w:tc>
          <w:tcPr>
            <w:tcW w:w="710" w:type="dxa"/>
          </w:tcPr>
          <w:p w:rsidR="00234FEF" w:rsidRDefault="00234FEF"/>
        </w:tc>
        <w:tc>
          <w:tcPr>
            <w:tcW w:w="426" w:type="dxa"/>
          </w:tcPr>
          <w:p w:rsidR="00234FEF" w:rsidRDefault="00234FEF"/>
        </w:tc>
        <w:tc>
          <w:tcPr>
            <w:tcW w:w="1277" w:type="dxa"/>
          </w:tcPr>
          <w:p w:rsidR="00234FEF" w:rsidRDefault="00234FEF"/>
        </w:tc>
        <w:tc>
          <w:tcPr>
            <w:tcW w:w="993" w:type="dxa"/>
          </w:tcPr>
          <w:p w:rsidR="00234FEF" w:rsidRDefault="00234FEF"/>
        </w:tc>
        <w:tc>
          <w:tcPr>
            <w:tcW w:w="2836" w:type="dxa"/>
          </w:tcPr>
          <w:p w:rsidR="00234FEF" w:rsidRDefault="00234FEF"/>
        </w:tc>
      </w:tr>
      <w:tr w:rsidR="00234F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34F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34FEF" w:rsidRPr="00F10A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234FE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234FEF">
        <w:trPr>
          <w:trHeight w:hRule="exact" w:val="3559"/>
        </w:trPr>
        <w:tc>
          <w:tcPr>
            <w:tcW w:w="426" w:type="dxa"/>
          </w:tcPr>
          <w:p w:rsidR="00234FEF" w:rsidRDefault="00234FEF"/>
        </w:tc>
        <w:tc>
          <w:tcPr>
            <w:tcW w:w="710" w:type="dxa"/>
          </w:tcPr>
          <w:p w:rsidR="00234FEF" w:rsidRDefault="00234FEF"/>
        </w:tc>
        <w:tc>
          <w:tcPr>
            <w:tcW w:w="1419" w:type="dxa"/>
          </w:tcPr>
          <w:p w:rsidR="00234FEF" w:rsidRDefault="00234FEF"/>
        </w:tc>
        <w:tc>
          <w:tcPr>
            <w:tcW w:w="1419" w:type="dxa"/>
          </w:tcPr>
          <w:p w:rsidR="00234FEF" w:rsidRDefault="00234FEF"/>
        </w:tc>
        <w:tc>
          <w:tcPr>
            <w:tcW w:w="710" w:type="dxa"/>
          </w:tcPr>
          <w:p w:rsidR="00234FEF" w:rsidRDefault="00234FEF"/>
        </w:tc>
        <w:tc>
          <w:tcPr>
            <w:tcW w:w="426" w:type="dxa"/>
          </w:tcPr>
          <w:p w:rsidR="00234FEF" w:rsidRDefault="00234FEF"/>
        </w:tc>
        <w:tc>
          <w:tcPr>
            <w:tcW w:w="1277" w:type="dxa"/>
          </w:tcPr>
          <w:p w:rsidR="00234FEF" w:rsidRDefault="00234FEF"/>
        </w:tc>
        <w:tc>
          <w:tcPr>
            <w:tcW w:w="993" w:type="dxa"/>
          </w:tcPr>
          <w:p w:rsidR="00234FEF" w:rsidRDefault="00234FEF"/>
        </w:tc>
        <w:tc>
          <w:tcPr>
            <w:tcW w:w="2836" w:type="dxa"/>
          </w:tcPr>
          <w:p w:rsidR="00234FEF" w:rsidRDefault="00234FEF"/>
        </w:tc>
      </w:tr>
      <w:tr w:rsidR="00234FE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4FE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34FEF" w:rsidRPr="00F10A2C" w:rsidRDefault="00234F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34FEF" w:rsidRPr="00F10A2C" w:rsidRDefault="00234F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34FEF" w:rsidRDefault="00F10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4F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4FEF" w:rsidRPr="00F10A2C" w:rsidRDefault="00234F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 Довгань</w:t>
            </w:r>
          </w:p>
          <w:p w:rsidR="00234FEF" w:rsidRPr="00F10A2C" w:rsidRDefault="00234F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34FEF" w:rsidRPr="00F10A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34FEF" w:rsidRPr="00F10A2C" w:rsidRDefault="00F10A2C">
      <w:pPr>
        <w:rPr>
          <w:sz w:val="0"/>
          <w:szCs w:val="0"/>
          <w:lang w:val="ru-RU"/>
        </w:rPr>
      </w:pPr>
      <w:r w:rsidRPr="00F10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4F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4FEF">
        <w:trPr>
          <w:trHeight w:hRule="exact" w:val="555"/>
        </w:trPr>
        <w:tc>
          <w:tcPr>
            <w:tcW w:w="9640" w:type="dxa"/>
          </w:tcPr>
          <w:p w:rsidR="00234FEF" w:rsidRDefault="00234FEF"/>
        </w:tc>
      </w:tr>
      <w:tr w:rsidR="00234F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4FEF" w:rsidRDefault="00F10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4FEF" w:rsidRPr="00F10A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4FEF" w:rsidRPr="00F10A2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психология» в течение 2022/2023 учебного года: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34FEF" w:rsidRPr="00F10A2C" w:rsidRDefault="00F10A2C">
      <w:pPr>
        <w:rPr>
          <w:sz w:val="0"/>
          <w:szCs w:val="0"/>
          <w:lang w:val="ru-RU"/>
        </w:rPr>
      </w:pPr>
      <w:r w:rsidRPr="00F10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4FEF" w:rsidRPr="00F10A2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«Общая психология».</w:t>
            </w: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4FEF" w:rsidRPr="00F10A2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4FEF" w:rsidRPr="00F10A2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234F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234F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4FEF" w:rsidRPr="00F10A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234FEF" w:rsidRPr="00F10A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234FEF" w:rsidRPr="00F10A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234FEF" w:rsidRPr="00F10A2C">
        <w:trPr>
          <w:trHeight w:hRule="exact" w:val="277"/>
        </w:trPr>
        <w:tc>
          <w:tcPr>
            <w:tcW w:w="9640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</w:tr>
      <w:tr w:rsidR="00234FEF" w:rsidRPr="00F10A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34F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234F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4FEF" w:rsidRPr="00F10A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234FEF" w:rsidRPr="00F10A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234FEF" w:rsidRPr="00F10A2C">
        <w:trPr>
          <w:trHeight w:hRule="exact" w:val="416"/>
        </w:trPr>
        <w:tc>
          <w:tcPr>
            <w:tcW w:w="9640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</w:tr>
      <w:tr w:rsidR="00234FEF" w:rsidRPr="00F10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4FEF" w:rsidRPr="00F10A2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234F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«Общая психология»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234FEF" w:rsidRPr="00F10A2C" w:rsidRDefault="00F10A2C">
      <w:pPr>
        <w:rPr>
          <w:sz w:val="0"/>
          <w:szCs w:val="0"/>
          <w:lang w:val="ru-RU"/>
        </w:rPr>
      </w:pPr>
      <w:r w:rsidRPr="00F10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34FEF" w:rsidRPr="00F10A2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4FE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FEF" w:rsidRDefault="00234FEF"/>
        </w:tc>
      </w:tr>
      <w:tr w:rsidR="00234FEF" w:rsidRPr="00F10A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FEF" w:rsidRPr="00F10A2C" w:rsidRDefault="00234FEF">
            <w:pPr>
              <w:rPr>
                <w:lang w:val="ru-RU"/>
              </w:rPr>
            </w:pPr>
          </w:p>
        </w:tc>
      </w:tr>
      <w:tr w:rsidR="00234FEF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FEF" w:rsidRPr="00F10A2C" w:rsidRDefault="00F10A2C">
            <w:pPr>
              <w:spacing w:after="0" w:line="240" w:lineRule="auto"/>
              <w:jc w:val="center"/>
              <w:rPr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FEF" w:rsidRPr="00F10A2C" w:rsidRDefault="00F10A2C">
            <w:pPr>
              <w:spacing w:after="0" w:line="240" w:lineRule="auto"/>
              <w:jc w:val="center"/>
              <w:rPr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в социальной работе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lang w:val="ru-RU"/>
              </w:rPr>
              <w:t>Профилактика девиантного поведения в социальной работе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lang w:val="ru-RU"/>
              </w:rPr>
              <w:t>Психодиагностика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семьей, воспитывающей ребенка с  ограниченными возможностями здоровья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lang w:val="ru-RU"/>
              </w:rPr>
              <w:t>Технологии работы с пожилыми людьми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lang w:val="ru-RU"/>
              </w:rPr>
              <w:t>Технологии психо-социальной работы с населением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lang w:val="ru-RU"/>
              </w:rPr>
              <w:t>Технология социального мониторинга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многодетной семьей</w:t>
            </w:r>
          </w:p>
          <w:p w:rsidR="00234FEF" w:rsidRPr="00F10A2C" w:rsidRDefault="00F10A2C">
            <w:pPr>
              <w:spacing w:after="0" w:line="240" w:lineRule="auto"/>
              <w:jc w:val="center"/>
              <w:rPr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неблагополучной семьей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234FEF" w:rsidRPr="00F10A2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4FE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4F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34F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4F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4F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34F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4F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34F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4FEF">
        <w:trPr>
          <w:trHeight w:hRule="exact" w:val="416"/>
        </w:trPr>
        <w:tc>
          <w:tcPr>
            <w:tcW w:w="3970" w:type="dxa"/>
          </w:tcPr>
          <w:p w:rsidR="00234FEF" w:rsidRDefault="00234FEF"/>
        </w:tc>
        <w:tc>
          <w:tcPr>
            <w:tcW w:w="1702" w:type="dxa"/>
          </w:tcPr>
          <w:p w:rsidR="00234FEF" w:rsidRDefault="00234FEF"/>
        </w:tc>
        <w:tc>
          <w:tcPr>
            <w:tcW w:w="1702" w:type="dxa"/>
          </w:tcPr>
          <w:p w:rsidR="00234FEF" w:rsidRDefault="00234FEF"/>
        </w:tc>
        <w:tc>
          <w:tcPr>
            <w:tcW w:w="426" w:type="dxa"/>
          </w:tcPr>
          <w:p w:rsidR="00234FEF" w:rsidRDefault="00234FEF"/>
        </w:tc>
        <w:tc>
          <w:tcPr>
            <w:tcW w:w="852" w:type="dxa"/>
          </w:tcPr>
          <w:p w:rsidR="00234FEF" w:rsidRDefault="00234FEF"/>
        </w:tc>
        <w:tc>
          <w:tcPr>
            <w:tcW w:w="993" w:type="dxa"/>
          </w:tcPr>
          <w:p w:rsidR="00234FEF" w:rsidRDefault="00234FEF"/>
        </w:tc>
      </w:tr>
      <w:tr w:rsidR="00234F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234FEF">
        <w:trPr>
          <w:trHeight w:hRule="exact" w:val="277"/>
        </w:trPr>
        <w:tc>
          <w:tcPr>
            <w:tcW w:w="3970" w:type="dxa"/>
          </w:tcPr>
          <w:p w:rsidR="00234FEF" w:rsidRDefault="00234FEF"/>
        </w:tc>
        <w:tc>
          <w:tcPr>
            <w:tcW w:w="1702" w:type="dxa"/>
          </w:tcPr>
          <w:p w:rsidR="00234FEF" w:rsidRDefault="00234FEF"/>
        </w:tc>
        <w:tc>
          <w:tcPr>
            <w:tcW w:w="1702" w:type="dxa"/>
          </w:tcPr>
          <w:p w:rsidR="00234FEF" w:rsidRDefault="00234FEF"/>
        </w:tc>
        <w:tc>
          <w:tcPr>
            <w:tcW w:w="426" w:type="dxa"/>
          </w:tcPr>
          <w:p w:rsidR="00234FEF" w:rsidRDefault="00234FEF"/>
        </w:tc>
        <w:tc>
          <w:tcPr>
            <w:tcW w:w="852" w:type="dxa"/>
          </w:tcPr>
          <w:p w:rsidR="00234FEF" w:rsidRDefault="00234FEF"/>
        </w:tc>
        <w:tc>
          <w:tcPr>
            <w:tcW w:w="993" w:type="dxa"/>
          </w:tcPr>
          <w:p w:rsidR="00234FEF" w:rsidRDefault="00234FEF"/>
        </w:tc>
      </w:tr>
      <w:tr w:rsidR="00234FE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234F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4FEF" w:rsidRPr="00F10A2C" w:rsidRDefault="00234F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4FEF">
        <w:trPr>
          <w:trHeight w:hRule="exact" w:val="416"/>
        </w:trPr>
        <w:tc>
          <w:tcPr>
            <w:tcW w:w="3970" w:type="dxa"/>
          </w:tcPr>
          <w:p w:rsidR="00234FEF" w:rsidRDefault="00234FEF"/>
        </w:tc>
        <w:tc>
          <w:tcPr>
            <w:tcW w:w="1702" w:type="dxa"/>
          </w:tcPr>
          <w:p w:rsidR="00234FEF" w:rsidRDefault="00234FEF"/>
        </w:tc>
        <w:tc>
          <w:tcPr>
            <w:tcW w:w="1702" w:type="dxa"/>
          </w:tcPr>
          <w:p w:rsidR="00234FEF" w:rsidRDefault="00234FEF"/>
        </w:tc>
        <w:tc>
          <w:tcPr>
            <w:tcW w:w="426" w:type="dxa"/>
          </w:tcPr>
          <w:p w:rsidR="00234FEF" w:rsidRDefault="00234FEF"/>
        </w:tc>
        <w:tc>
          <w:tcPr>
            <w:tcW w:w="852" w:type="dxa"/>
          </w:tcPr>
          <w:p w:rsidR="00234FEF" w:rsidRDefault="00234FEF"/>
        </w:tc>
        <w:tc>
          <w:tcPr>
            <w:tcW w:w="993" w:type="dxa"/>
          </w:tcPr>
          <w:p w:rsidR="00234FEF" w:rsidRDefault="00234FEF"/>
        </w:tc>
      </w:tr>
      <w:tr w:rsidR="00234F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4FE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4FEF" w:rsidRDefault="00234F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4FEF" w:rsidRDefault="00234F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4FEF" w:rsidRDefault="00234F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4FEF" w:rsidRDefault="00234FEF"/>
        </w:tc>
      </w:tr>
      <w:tr w:rsidR="00234F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4F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4F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4F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Методологические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34FEF" w:rsidRDefault="00F10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4F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4F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4F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        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4F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принципы и категории общей психологии: методология и методы, их взаимосвязь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4F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Зарождение и эволюция психики животных 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4F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Общая характеристика основных психологических направлений.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4F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Познавательная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4F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Проблема речи. Мышление и речь, их взаимосвязь      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4F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234F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34F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Эмоционально-волевая сфера.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4F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Проблема деятельности в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4F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Индивид, личность, индивидуальность.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4F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234F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4F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234F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4F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234F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234F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34FEF">
        <w:trPr>
          <w:trHeight w:hRule="exact" w:val="91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234F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4FEF" w:rsidRPr="00F10A2C" w:rsidRDefault="00F10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10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4FEF" w:rsidRDefault="00F10A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234FEF" w:rsidRDefault="00F10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4FEF" w:rsidRPr="00F10A2C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4F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234F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4F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4FEF" w:rsidRPr="00F10A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234F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234FEF" w:rsidRPr="00F10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234FEF" w:rsidRPr="00F10A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234FEF" w:rsidRPr="00F10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234FEF" w:rsidRPr="00F10A2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234F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Методологические принципы психологии.</w:t>
            </w:r>
          </w:p>
        </w:tc>
      </w:tr>
      <w:tr w:rsidR="00234FEF">
        <w:trPr>
          <w:trHeight w:hRule="exact" w:val="12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метод. Методы психологического</w:t>
            </w:r>
          </w:p>
        </w:tc>
      </w:tr>
    </w:tbl>
    <w:p w:rsidR="00234FEF" w:rsidRDefault="00F10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4FEF" w:rsidRPr="00F10A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234F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234FEF" w:rsidRPr="00F10A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 психофизиологической проблемы.</w:t>
            </w:r>
          </w:p>
        </w:tc>
      </w:tr>
      <w:tr w:rsidR="00234F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234F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 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234F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34FEF" w:rsidRPr="00F10A2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 дисциплин.</w:t>
            </w:r>
          </w:p>
        </w:tc>
      </w:tr>
      <w:tr w:rsidR="00234F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34FEF" w:rsidRPr="00F10A2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принципы и категории общей психологии: методология и методы, их взаимосвязь .</w:t>
            </w:r>
          </w:p>
        </w:tc>
      </w:tr>
      <w:tr w:rsidR="00234F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34FEF" w:rsidRPr="00F10A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Зарождение и эволюция психики животных и человека.</w:t>
            </w:r>
          </w:p>
        </w:tc>
      </w:tr>
      <w:tr w:rsidR="00234F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34FEF" w:rsidRPr="00F10A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Общая характеристика основных психологических направлений.</w:t>
            </w:r>
          </w:p>
        </w:tc>
      </w:tr>
      <w:tr w:rsidR="00234F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234F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Познавательная деятельность.</w:t>
            </w:r>
          </w:p>
        </w:tc>
      </w:tr>
      <w:tr w:rsidR="00234F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34FEF" w:rsidRPr="00F10A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Проблема речи. Мышление и речь, их взаимосвязь       .</w:t>
            </w:r>
          </w:p>
        </w:tc>
      </w:tr>
      <w:tr w:rsidR="00234F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34F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34FE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Эмоционально-волевая сфера.</w:t>
            </w:r>
          </w:p>
        </w:tc>
      </w:tr>
      <w:tr w:rsidR="00234FEF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234FEF" w:rsidRPr="00F10A2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Проблема деятельности в психологии.</w:t>
            </w:r>
          </w:p>
        </w:tc>
      </w:tr>
      <w:tr w:rsidR="00234FEF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234FE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Индивид, личность, индивидуальность.</w:t>
            </w:r>
          </w:p>
        </w:tc>
      </w:tr>
      <w:tr w:rsidR="00234FEF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234FEF" w:rsidRDefault="00F10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4FEF" w:rsidRPr="00F10A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234F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4FEF" w:rsidRPr="00F10A2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психология» / О.В. Довгань. – Омск: Изд-во Омской гуманитарной академии, 2022.</w:t>
            </w: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4FE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4FEF" w:rsidRPr="00F10A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A2C">
              <w:rPr>
                <w:lang w:val="ru-RU"/>
              </w:rPr>
              <w:t xml:space="preserve"> </w:t>
            </w:r>
            <w:hyperlink r:id="rId4" w:history="1">
              <w:r w:rsidR="00666C51">
                <w:rPr>
                  <w:rStyle w:val="a3"/>
                  <w:lang w:val="ru-RU"/>
                </w:rPr>
                <w:t>https://urait.ru/bcode/437645</w:t>
              </w:r>
            </w:hyperlink>
            <w:r w:rsidRPr="00F10A2C">
              <w:rPr>
                <w:lang w:val="ru-RU"/>
              </w:rPr>
              <w:t xml:space="preserve"> </w:t>
            </w:r>
          </w:p>
        </w:tc>
      </w:tr>
      <w:tr w:rsidR="00234FEF" w:rsidRPr="00F10A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A2C">
              <w:rPr>
                <w:lang w:val="ru-RU"/>
              </w:rPr>
              <w:t xml:space="preserve"> </w:t>
            </w:r>
            <w:hyperlink r:id="rId5" w:history="1">
              <w:r w:rsidR="00666C51">
                <w:rPr>
                  <w:rStyle w:val="a3"/>
                  <w:lang w:val="ru-RU"/>
                </w:rPr>
                <w:t>https://urait.ru/bcode/442068</w:t>
              </w:r>
            </w:hyperlink>
            <w:r w:rsidRPr="00F10A2C">
              <w:rPr>
                <w:lang w:val="ru-RU"/>
              </w:rPr>
              <w:t xml:space="preserve"> </w:t>
            </w:r>
          </w:p>
        </w:tc>
      </w:tr>
      <w:tr w:rsidR="00234FEF" w:rsidRPr="00F10A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10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978-5-9916-3049-8.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A2C">
              <w:rPr>
                <w:lang w:val="ru-RU"/>
              </w:rPr>
              <w:t xml:space="preserve"> </w:t>
            </w:r>
            <w:hyperlink r:id="rId6" w:history="1">
              <w:r w:rsidR="00666C51">
                <w:rPr>
                  <w:rStyle w:val="a3"/>
                  <w:lang w:val="ru-RU"/>
                </w:rPr>
                <w:t>https://urait.ru/bcode/425187</w:t>
              </w:r>
            </w:hyperlink>
            <w:r w:rsidRPr="00F10A2C">
              <w:rPr>
                <w:lang w:val="ru-RU"/>
              </w:rPr>
              <w:t xml:space="preserve"> </w:t>
            </w:r>
          </w:p>
        </w:tc>
      </w:tr>
      <w:tr w:rsidR="00234FEF">
        <w:trPr>
          <w:trHeight w:hRule="exact" w:val="304"/>
        </w:trPr>
        <w:tc>
          <w:tcPr>
            <w:tcW w:w="285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4FE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10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66C51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234FEF" w:rsidRPr="00F10A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(сборник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заданий)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Кириенко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978-5-7410-1688-6.</w:t>
            </w:r>
            <w:r w:rsidRPr="00F10A2C">
              <w:rPr>
                <w:lang w:val="ru-RU"/>
              </w:rPr>
              <w:t xml:space="preserve"> 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0A2C">
              <w:rPr>
                <w:lang w:val="ru-RU"/>
              </w:rPr>
              <w:t xml:space="preserve"> </w:t>
            </w:r>
            <w:hyperlink r:id="rId8" w:history="1">
              <w:r w:rsidR="00666C51">
                <w:rPr>
                  <w:rStyle w:val="a3"/>
                  <w:lang w:val="ru-RU"/>
                </w:rPr>
                <w:t>http://www.iprbookshop.ru/71294.html</w:t>
              </w:r>
            </w:hyperlink>
            <w:r w:rsidRPr="00F10A2C">
              <w:rPr>
                <w:lang w:val="ru-RU"/>
              </w:rPr>
              <w:t xml:space="preserve"> </w:t>
            </w:r>
          </w:p>
        </w:tc>
      </w:tr>
      <w:tr w:rsidR="00234FEF" w:rsidRPr="00F10A2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4FEF" w:rsidRPr="00F10A2C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66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66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66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66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66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603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66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66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66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66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66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234FEF" w:rsidRPr="00F10A2C" w:rsidRDefault="00F10A2C">
      <w:pPr>
        <w:rPr>
          <w:sz w:val="0"/>
          <w:szCs w:val="0"/>
          <w:lang w:val="ru-RU"/>
        </w:rPr>
      </w:pPr>
      <w:r w:rsidRPr="00F10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4FEF" w:rsidRPr="00F10A2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666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66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4FEF" w:rsidRPr="00F10A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4FEF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4FEF" w:rsidRDefault="00F10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234FEF" w:rsidRDefault="00F10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4FEF" w:rsidRPr="00F10A2C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4FEF" w:rsidRPr="00F10A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4FEF" w:rsidRPr="00F10A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4FEF" w:rsidRPr="00F10A2C" w:rsidRDefault="00234F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4FEF" w:rsidRDefault="00F10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4FEF" w:rsidRDefault="00F10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4FEF" w:rsidRPr="00F10A2C" w:rsidRDefault="00234F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4FEF" w:rsidRPr="00F10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5603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34FEF" w:rsidRPr="00F10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4FEF" w:rsidRPr="00F10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66C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34F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Default="00F10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4FEF" w:rsidRPr="00F10A2C">
        <w:trPr>
          <w:trHeight w:hRule="exact" w:val="53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234FEF" w:rsidRPr="00F10A2C" w:rsidRDefault="00F10A2C">
      <w:pPr>
        <w:rPr>
          <w:sz w:val="0"/>
          <w:szCs w:val="0"/>
          <w:lang w:val="ru-RU"/>
        </w:rPr>
      </w:pPr>
      <w:r w:rsidRPr="00F10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4FEF" w:rsidRPr="00F10A2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4FEF" w:rsidRPr="00F10A2C">
        <w:trPr>
          <w:trHeight w:hRule="exact" w:val="277"/>
        </w:trPr>
        <w:tc>
          <w:tcPr>
            <w:tcW w:w="9640" w:type="dxa"/>
          </w:tcPr>
          <w:p w:rsidR="00234FEF" w:rsidRPr="00F10A2C" w:rsidRDefault="00234FEF">
            <w:pPr>
              <w:rPr>
                <w:lang w:val="ru-RU"/>
              </w:rPr>
            </w:pPr>
          </w:p>
        </w:tc>
      </w:tr>
      <w:tr w:rsidR="00234FEF" w:rsidRPr="00F10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4FEF" w:rsidRPr="00F10A2C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603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234FEF" w:rsidRPr="00F10A2C" w:rsidRDefault="00F10A2C">
      <w:pPr>
        <w:rPr>
          <w:sz w:val="0"/>
          <w:szCs w:val="0"/>
          <w:lang w:val="ru-RU"/>
        </w:rPr>
      </w:pPr>
      <w:r w:rsidRPr="00F10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4FEF" w:rsidRPr="00F10A2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4FEF" w:rsidRPr="00F10A2C" w:rsidRDefault="00F10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0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34FEF" w:rsidRPr="00F10A2C" w:rsidRDefault="00234FEF">
      <w:pPr>
        <w:rPr>
          <w:lang w:val="ru-RU"/>
        </w:rPr>
      </w:pPr>
    </w:p>
    <w:sectPr w:rsidR="00234FEF" w:rsidRPr="00F10A2C" w:rsidSect="00234F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4FEF"/>
    <w:rsid w:val="002B2CDF"/>
    <w:rsid w:val="0056037E"/>
    <w:rsid w:val="00666C51"/>
    <w:rsid w:val="00D31453"/>
    <w:rsid w:val="00E209E2"/>
    <w:rsid w:val="00F1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37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0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29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217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8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206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64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5813</Words>
  <Characters>33135</Characters>
  <Application>Microsoft Office Word</Application>
  <DocSecurity>0</DocSecurity>
  <Lines>276</Lines>
  <Paragraphs>77</Paragraphs>
  <ScaleCrop>false</ScaleCrop>
  <Company/>
  <LinksUpToDate>false</LinksUpToDate>
  <CharactersWithSpaces>38871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2022-2023_ФГОС3++2022_Бак-ОФО-СР(22)_plx_Общая психология</dc:title>
  <dc:creator>FastReport.NET</dc:creator>
  <cp:lastModifiedBy>Mark Bernstorf</cp:lastModifiedBy>
  <cp:revision>5</cp:revision>
  <dcterms:created xsi:type="dcterms:W3CDTF">2022-05-03T06:03:00Z</dcterms:created>
  <dcterms:modified xsi:type="dcterms:W3CDTF">2022-11-12T16:22:00Z</dcterms:modified>
</cp:coreProperties>
</file>